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4CE4" w14:textId="77777777" w:rsidR="00E97B2D" w:rsidRPr="007C6904" w:rsidRDefault="00E97B2D" w:rsidP="0063095C">
      <w:pPr>
        <w:spacing w:after="100" w:afterAutospacing="1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6904">
        <w:rPr>
          <w:rFonts w:asciiTheme="minorHAnsi" w:hAnsiTheme="minorHAnsi" w:cstheme="minorHAnsi"/>
          <w:b/>
          <w:sz w:val="32"/>
          <w:szCs w:val="32"/>
        </w:rPr>
        <w:t>Program</w:t>
      </w:r>
    </w:p>
    <w:p w14:paraId="089E88FE" w14:textId="60D9F959" w:rsidR="00E97B2D" w:rsidRPr="007C6904" w:rsidRDefault="00E97B2D" w:rsidP="002C7BB8">
      <w:pPr>
        <w:rPr>
          <w:rFonts w:asciiTheme="minorHAnsi" w:hAnsiTheme="minorHAnsi" w:cstheme="minorHAnsi"/>
          <w:bCs/>
          <w:sz w:val="24"/>
          <w:szCs w:val="24"/>
        </w:rPr>
      </w:pPr>
      <w:r w:rsidRPr="007C6904">
        <w:rPr>
          <w:rFonts w:asciiTheme="minorHAnsi" w:hAnsiTheme="minorHAnsi" w:cstheme="minorHAnsi"/>
          <w:b/>
          <w:sz w:val="24"/>
          <w:szCs w:val="24"/>
        </w:rPr>
        <w:t xml:space="preserve">Termín </w:t>
      </w:r>
      <w:proofErr w:type="gramStart"/>
      <w:r w:rsidRPr="007C6904">
        <w:rPr>
          <w:rFonts w:asciiTheme="minorHAnsi" w:hAnsiTheme="minorHAnsi" w:cstheme="minorHAnsi"/>
          <w:b/>
          <w:sz w:val="24"/>
          <w:szCs w:val="24"/>
        </w:rPr>
        <w:t>konání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5C2FC5" w:rsidRPr="007C6904">
        <w:rPr>
          <w:rFonts w:asciiTheme="minorHAnsi" w:hAnsiTheme="minorHAnsi" w:cstheme="minorHAnsi"/>
          <w:sz w:val="24"/>
          <w:szCs w:val="24"/>
        </w:rPr>
        <w:t>7</w:t>
      </w:r>
      <w:r w:rsidR="00CF15E4" w:rsidRPr="007C6904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F15E4" w:rsidRPr="007C6904">
        <w:rPr>
          <w:rFonts w:asciiTheme="minorHAnsi" w:hAnsiTheme="minorHAnsi" w:cstheme="minorHAnsi"/>
          <w:sz w:val="24"/>
          <w:szCs w:val="24"/>
        </w:rPr>
        <w:t xml:space="preserve"> 2</w:t>
      </w:r>
      <w:r w:rsidR="001276D0" w:rsidRPr="007C6904">
        <w:rPr>
          <w:rFonts w:asciiTheme="minorHAnsi" w:hAnsiTheme="minorHAnsi" w:cstheme="minorHAnsi"/>
          <w:sz w:val="24"/>
          <w:szCs w:val="24"/>
        </w:rPr>
        <w:t>.</w:t>
      </w:r>
      <w:r w:rsidR="00CF15E4" w:rsidRPr="007C6904">
        <w:rPr>
          <w:rFonts w:asciiTheme="minorHAnsi" w:hAnsiTheme="minorHAnsi" w:cstheme="minorHAnsi"/>
          <w:sz w:val="24"/>
          <w:szCs w:val="24"/>
        </w:rPr>
        <w:t xml:space="preserve"> 202</w:t>
      </w:r>
      <w:r w:rsidR="005C2FC5" w:rsidRPr="007C6904">
        <w:rPr>
          <w:rFonts w:asciiTheme="minorHAnsi" w:hAnsiTheme="minorHAnsi" w:cstheme="minorHAnsi"/>
          <w:sz w:val="24"/>
          <w:szCs w:val="24"/>
        </w:rPr>
        <w:t>4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E4678"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2802" w:rsidRPr="007C6904">
        <w:rPr>
          <w:rFonts w:asciiTheme="minorHAnsi" w:hAnsiTheme="minorHAnsi" w:cstheme="minorHAnsi"/>
          <w:bCs/>
          <w:sz w:val="24"/>
          <w:szCs w:val="24"/>
        </w:rPr>
        <w:t>10</w:t>
      </w:r>
      <w:r w:rsidR="00122B0F" w:rsidRPr="007C6904">
        <w:rPr>
          <w:rFonts w:asciiTheme="minorHAnsi" w:hAnsiTheme="minorHAnsi" w:cstheme="minorHAnsi"/>
          <w:bCs/>
          <w:sz w:val="24"/>
          <w:szCs w:val="24"/>
        </w:rPr>
        <w:t>:</w:t>
      </w:r>
      <w:r w:rsidR="00F42802" w:rsidRPr="007C6904">
        <w:rPr>
          <w:rFonts w:asciiTheme="minorHAnsi" w:hAnsiTheme="minorHAnsi" w:cstheme="minorHAnsi"/>
          <w:bCs/>
          <w:sz w:val="24"/>
          <w:szCs w:val="24"/>
        </w:rPr>
        <w:t>0</w:t>
      </w:r>
      <w:r w:rsidR="00122B0F" w:rsidRPr="007C6904">
        <w:rPr>
          <w:rFonts w:asciiTheme="minorHAnsi" w:hAnsiTheme="minorHAnsi" w:cstheme="minorHAnsi"/>
          <w:bCs/>
          <w:sz w:val="24"/>
          <w:szCs w:val="24"/>
        </w:rPr>
        <w:t>0</w:t>
      </w:r>
      <w:r w:rsidR="00EB22B6" w:rsidRPr="007C69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2B0F" w:rsidRPr="007C6904">
        <w:rPr>
          <w:rFonts w:asciiTheme="minorHAnsi" w:hAnsiTheme="minorHAnsi" w:cstheme="minorHAnsi"/>
          <w:bCs/>
          <w:sz w:val="24"/>
          <w:szCs w:val="24"/>
        </w:rPr>
        <w:t>–</w:t>
      </w:r>
      <w:r w:rsidR="00EB22B6" w:rsidRPr="007C69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6904">
        <w:rPr>
          <w:rFonts w:asciiTheme="minorHAnsi" w:hAnsiTheme="minorHAnsi" w:cstheme="minorHAnsi"/>
          <w:bCs/>
          <w:sz w:val="24"/>
          <w:szCs w:val="24"/>
        </w:rPr>
        <w:t>1</w:t>
      </w:r>
      <w:r w:rsidR="00122B0F" w:rsidRPr="007C6904">
        <w:rPr>
          <w:rFonts w:asciiTheme="minorHAnsi" w:hAnsiTheme="minorHAnsi" w:cstheme="minorHAnsi"/>
          <w:bCs/>
          <w:sz w:val="24"/>
          <w:szCs w:val="24"/>
        </w:rPr>
        <w:t>5:</w:t>
      </w:r>
      <w:r w:rsidR="008205D1">
        <w:rPr>
          <w:rFonts w:asciiTheme="minorHAnsi" w:hAnsiTheme="minorHAnsi" w:cstheme="minorHAnsi"/>
          <w:bCs/>
          <w:sz w:val="24"/>
          <w:szCs w:val="24"/>
        </w:rPr>
        <w:t>3</w:t>
      </w:r>
      <w:r w:rsidR="00122B0F" w:rsidRPr="007C6904">
        <w:rPr>
          <w:rFonts w:asciiTheme="minorHAnsi" w:hAnsiTheme="minorHAnsi" w:cstheme="minorHAnsi"/>
          <w:bCs/>
          <w:sz w:val="24"/>
          <w:szCs w:val="24"/>
        </w:rPr>
        <w:t>0</w:t>
      </w:r>
    </w:p>
    <w:p w14:paraId="44FA3AA9" w14:textId="0DF67980" w:rsidR="00E97B2D" w:rsidRPr="007C6904" w:rsidRDefault="00E97B2D" w:rsidP="002C7BB8">
      <w:pPr>
        <w:pStyle w:val="Zhlav"/>
        <w:rPr>
          <w:rFonts w:asciiTheme="minorHAnsi" w:hAnsiTheme="minorHAnsi" w:cstheme="minorHAnsi"/>
          <w:sz w:val="24"/>
          <w:lang w:eastAsia="en-US" w:bidi="ar-SA"/>
        </w:rPr>
      </w:pPr>
      <w:r w:rsidRPr="007C6904">
        <w:rPr>
          <w:rFonts w:asciiTheme="minorHAnsi" w:hAnsiTheme="minorHAnsi" w:cstheme="minorHAnsi"/>
          <w:b/>
          <w:sz w:val="24"/>
          <w:lang w:eastAsia="en-US" w:bidi="ar-SA"/>
        </w:rPr>
        <w:t>Místo konání:</w:t>
      </w:r>
      <w:r w:rsidRPr="007C6904">
        <w:rPr>
          <w:rFonts w:asciiTheme="minorHAnsi" w:hAnsiTheme="minorHAnsi" w:cstheme="minorHAnsi"/>
          <w:sz w:val="24"/>
        </w:rPr>
        <w:t xml:space="preserve"> </w:t>
      </w:r>
      <w:r w:rsidRPr="007C6904">
        <w:rPr>
          <w:rFonts w:asciiTheme="minorHAnsi" w:hAnsiTheme="minorHAnsi" w:cstheme="minorHAnsi"/>
          <w:sz w:val="24"/>
          <w:lang w:eastAsia="en-US" w:bidi="ar-SA"/>
        </w:rPr>
        <w:t>Přednáškový sál Lékařského domu,</w:t>
      </w:r>
    </w:p>
    <w:p w14:paraId="4EA93CAF" w14:textId="77777777" w:rsidR="00E97B2D" w:rsidRPr="007C6904" w:rsidRDefault="00E97B2D" w:rsidP="002C7BB8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 xml:space="preserve">Sokolská 31, 120 26 Praha 2 </w:t>
      </w:r>
    </w:p>
    <w:p w14:paraId="4D89F6DE" w14:textId="77777777" w:rsidR="00E97B2D" w:rsidRPr="007C6904" w:rsidRDefault="00E97B2D" w:rsidP="002C7BB8">
      <w:pPr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b/>
          <w:sz w:val="24"/>
          <w:szCs w:val="24"/>
        </w:rPr>
        <w:t xml:space="preserve">Garant: </w:t>
      </w:r>
      <w:r w:rsidRPr="007C6904">
        <w:rPr>
          <w:rFonts w:asciiTheme="minorHAnsi" w:hAnsiTheme="minorHAnsi" w:cstheme="minorHAnsi"/>
          <w:sz w:val="24"/>
          <w:szCs w:val="24"/>
        </w:rPr>
        <w:t>Ing. Milena Vraná, ÚHKT Praha</w:t>
      </w:r>
    </w:p>
    <w:p w14:paraId="40D06EB3" w14:textId="4A6CAAF8" w:rsidR="00E97B2D" w:rsidRPr="007C6904" w:rsidRDefault="003E7D2F" w:rsidP="002C7BB8">
      <w:pPr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b/>
          <w:sz w:val="24"/>
          <w:szCs w:val="24"/>
        </w:rPr>
        <w:t xml:space="preserve">Registrace </w:t>
      </w:r>
      <w:r w:rsidR="00E97B2D" w:rsidRPr="007C6904">
        <w:rPr>
          <w:rFonts w:asciiTheme="minorHAnsi" w:hAnsiTheme="minorHAnsi" w:cstheme="minorHAnsi"/>
          <w:b/>
          <w:sz w:val="24"/>
          <w:szCs w:val="24"/>
        </w:rPr>
        <w:t>účastníků:</w:t>
      </w:r>
      <w:r w:rsidR="00AE4678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E97B2D" w:rsidRPr="007C6904">
        <w:rPr>
          <w:rFonts w:asciiTheme="minorHAnsi" w:hAnsiTheme="minorHAnsi" w:cstheme="minorHAnsi"/>
          <w:sz w:val="24"/>
          <w:szCs w:val="24"/>
        </w:rPr>
        <w:t>9:</w:t>
      </w:r>
      <w:r w:rsidR="007956BE" w:rsidRPr="007C6904">
        <w:rPr>
          <w:rFonts w:asciiTheme="minorHAnsi" w:hAnsiTheme="minorHAnsi" w:cstheme="minorHAnsi"/>
          <w:sz w:val="24"/>
          <w:szCs w:val="24"/>
        </w:rPr>
        <w:t>00</w:t>
      </w:r>
      <w:r w:rsidR="001276D0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E97B2D" w:rsidRPr="007C6904">
        <w:rPr>
          <w:rFonts w:asciiTheme="minorHAnsi" w:hAnsiTheme="minorHAnsi" w:cstheme="minorHAnsi"/>
          <w:sz w:val="24"/>
          <w:szCs w:val="24"/>
        </w:rPr>
        <w:t>-</w:t>
      </w:r>
      <w:r w:rsidR="00122B0F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F42802" w:rsidRPr="007C6904">
        <w:rPr>
          <w:rFonts w:asciiTheme="minorHAnsi" w:hAnsiTheme="minorHAnsi" w:cstheme="minorHAnsi"/>
          <w:sz w:val="24"/>
          <w:szCs w:val="24"/>
        </w:rPr>
        <w:t>10</w:t>
      </w:r>
      <w:r w:rsidR="00E97B2D" w:rsidRPr="007C6904">
        <w:rPr>
          <w:rFonts w:asciiTheme="minorHAnsi" w:hAnsiTheme="minorHAnsi" w:cstheme="minorHAnsi"/>
          <w:sz w:val="24"/>
          <w:szCs w:val="24"/>
        </w:rPr>
        <w:t>:</w:t>
      </w:r>
      <w:r w:rsidR="00F42802" w:rsidRPr="007C6904">
        <w:rPr>
          <w:rFonts w:asciiTheme="minorHAnsi" w:hAnsiTheme="minorHAnsi" w:cstheme="minorHAnsi"/>
          <w:sz w:val="24"/>
          <w:szCs w:val="24"/>
        </w:rPr>
        <w:t>0</w:t>
      </w:r>
      <w:r w:rsidR="00122B0F" w:rsidRPr="007C6904">
        <w:rPr>
          <w:rFonts w:asciiTheme="minorHAnsi" w:hAnsiTheme="minorHAnsi" w:cstheme="minorHAnsi"/>
          <w:sz w:val="24"/>
          <w:szCs w:val="24"/>
        </w:rPr>
        <w:t>0</w:t>
      </w:r>
      <w:r w:rsidR="00E97B2D" w:rsidRPr="007C690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423A04A" w14:textId="77777777" w:rsidR="00EA6C71" w:rsidRPr="007C6904" w:rsidRDefault="00EA6C71" w:rsidP="002C7BB8">
      <w:pPr>
        <w:rPr>
          <w:rFonts w:asciiTheme="minorHAnsi" w:hAnsiTheme="minorHAnsi" w:cstheme="minorHAnsi"/>
          <w:b/>
          <w:sz w:val="26"/>
          <w:szCs w:val="26"/>
        </w:rPr>
      </w:pPr>
    </w:p>
    <w:p w14:paraId="1733B0E1" w14:textId="2BAC180E" w:rsidR="005A5797" w:rsidRPr="007C6904" w:rsidRDefault="00E97B2D" w:rsidP="002C7BB8">
      <w:pPr>
        <w:rPr>
          <w:rFonts w:asciiTheme="minorHAnsi" w:hAnsiTheme="minorHAnsi" w:cstheme="minorHAnsi"/>
          <w:b/>
          <w:sz w:val="26"/>
          <w:szCs w:val="26"/>
        </w:rPr>
      </w:pPr>
      <w:r w:rsidRPr="007C6904">
        <w:rPr>
          <w:rFonts w:asciiTheme="minorHAnsi" w:hAnsiTheme="minorHAnsi" w:cstheme="minorHAnsi"/>
          <w:b/>
          <w:sz w:val="26"/>
          <w:szCs w:val="26"/>
        </w:rPr>
        <w:t xml:space="preserve">Odborný program: </w:t>
      </w:r>
    </w:p>
    <w:p w14:paraId="35157823" w14:textId="55C51790" w:rsidR="005A5797" w:rsidRPr="007C6904" w:rsidRDefault="00423474" w:rsidP="00DC6C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10</w:t>
      </w:r>
      <w:r w:rsidR="009441CA" w:rsidRPr="007C6904">
        <w:rPr>
          <w:rFonts w:asciiTheme="minorHAnsi" w:hAnsiTheme="minorHAnsi" w:cstheme="minorHAnsi"/>
          <w:sz w:val="24"/>
          <w:szCs w:val="24"/>
        </w:rPr>
        <w:t>:</w:t>
      </w:r>
      <w:r w:rsidRPr="007C6904">
        <w:rPr>
          <w:rFonts w:asciiTheme="minorHAnsi" w:hAnsiTheme="minorHAnsi" w:cstheme="minorHAnsi"/>
          <w:sz w:val="24"/>
          <w:szCs w:val="24"/>
        </w:rPr>
        <w:t>0</w:t>
      </w:r>
      <w:r w:rsidR="009441CA" w:rsidRPr="007C6904">
        <w:rPr>
          <w:rFonts w:asciiTheme="minorHAnsi" w:hAnsiTheme="minorHAnsi" w:cstheme="minorHAnsi"/>
          <w:sz w:val="24"/>
          <w:szCs w:val="24"/>
        </w:rPr>
        <w:t>0</w:t>
      </w:r>
      <w:r w:rsidR="00D355C8" w:rsidRPr="007C6904">
        <w:rPr>
          <w:rFonts w:asciiTheme="minorHAnsi" w:hAnsiTheme="minorHAnsi" w:cstheme="minorHAnsi"/>
          <w:sz w:val="24"/>
          <w:szCs w:val="24"/>
        </w:rPr>
        <w:t>-</w:t>
      </w:r>
      <w:r w:rsidR="00C55DB6" w:rsidRPr="007C6904">
        <w:rPr>
          <w:rFonts w:asciiTheme="minorHAnsi" w:hAnsiTheme="minorHAnsi" w:cstheme="minorHAnsi"/>
          <w:sz w:val="24"/>
          <w:szCs w:val="24"/>
        </w:rPr>
        <w:t>10</w:t>
      </w:r>
      <w:r w:rsidR="009441CA" w:rsidRPr="007C6904">
        <w:rPr>
          <w:rFonts w:asciiTheme="minorHAnsi" w:hAnsiTheme="minorHAnsi" w:cstheme="minorHAnsi"/>
          <w:sz w:val="24"/>
          <w:szCs w:val="24"/>
        </w:rPr>
        <w:t>:</w:t>
      </w:r>
      <w:r w:rsidR="00992C76" w:rsidRPr="007C6904">
        <w:rPr>
          <w:rFonts w:asciiTheme="minorHAnsi" w:hAnsiTheme="minorHAnsi" w:cstheme="minorHAnsi"/>
          <w:sz w:val="24"/>
          <w:szCs w:val="24"/>
        </w:rPr>
        <w:t>20</w:t>
      </w:r>
      <w:r w:rsidR="005A5797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D355C8" w:rsidRPr="007C6904">
        <w:rPr>
          <w:rFonts w:asciiTheme="minorHAnsi" w:hAnsiTheme="minorHAnsi" w:cstheme="minorHAnsi"/>
          <w:sz w:val="24"/>
          <w:szCs w:val="24"/>
        </w:rPr>
        <w:tab/>
      </w:r>
      <w:r w:rsidR="005008A9" w:rsidRPr="007C6904">
        <w:rPr>
          <w:rFonts w:asciiTheme="minorHAnsi" w:hAnsiTheme="minorHAnsi" w:cstheme="minorHAnsi"/>
          <w:b/>
          <w:sz w:val="24"/>
          <w:szCs w:val="24"/>
        </w:rPr>
        <w:t>Zhodnocení výsledk</w:t>
      </w:r>
      <w:r w:rsidR="009441CA" w:rsidRPr="007C6904">
        <w:rPr>
          <w:rFonts w:asciiTheme="minorHAnsi" w:hAnsiTheme="minorHAnsi" w:cstheme="minorHAnsi"/>
          <w:b/>
          <w:sz w:val="24"/>
          <w:szCs w:val="24"/>
        </w:rPr>
        <w:t>ů MPZ 20</w:t>
      </w:r>
      <w:r w:rsidR="00C55DB6" w:rsidRPr="007C6904">
        <w:rPr>
          <w:rFonts w:asciiTheme="minorHAnsi" w:hAnsiTheme="minorHAnsi" w:cstheme="minorHAnsi"/>
          <w:b/>
          <w:sz w:val="24"/>
          <w:szCs w:val="24"/>
        </w:rPr>
        <w:t>2</w:t>
      </w:r>
      <w:r w:rsidR="005C2FC5" w:rsidRPr="007C6904">
        <w:rPr>
          <w:rFonts w:asciiTheme="minorHAnsi" w:hAnsiTheme="minorHAnsi" w:cstheme="minorHAnsi"/>
          <w:b/>
          <w:sz w:val="24"/>
          <w:szCs w:val="24"/>
        </w:rPr>
        <w:t>3</w:t>
      </w:r>
      <w:r w:rsidR="009441CA" w:rsidRPr="007C690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AEACBC" w14:textId="0A748083" w:rsidR="00DC6CBA" w:rsidRPr="007C6904" w:rsidRDefault="00DC6CBA" w:rsidP="00DC6CBA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ab/>
      </w:r>
      <w:r w:rsidR="00C55DB6" w:rsidRPr="007C6904">
        <w:rPr>
          <w:rFonts w:asciiTheme="minorHAnsi" w:hAnsiTheme="minorHAnsi" w:cstheme="minorHAnsi"/>
          <w:sz w:val="24"/>
          <w:szCs w:val="24"/>
        </w:rPr>
        <w:t>Přednášející Ing. Milena Vraná, ÚHKT Praha</w:t>
      </w:r>
    </w:p>
    <w:p w14:paraId="2F256FDB" w14:textId="77777777" w:rsidR="00DC6CBA" w:rsidRPr="007C6904" w:rsidRDefault="00DC6CBA" w:rsidP="00DC6CBA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0626846" w14:textId="3159002E" w:rsidR="00C55DB6" w:rsidRPr="007C6904" w:rsidRDefault="00593EBB" w:rsidP="00C55DB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10:</w:t>
      </w:r>
      <w:r w:rsidR="00992C76" w:rsidRPr="007C6904">
        <w:rPr>
          <w:rFonts w:asciiTheme="minorHAnsi" w:hAnsiTheme="minorHAnsi" w:cstheme="minorHAnsi"/>
          <w:sz w:val="24"/>
          <w:szCs w:val="24"/>
        </w:rPr>
        <w:t>20</w:t>
      </w:r>
      <w:r w:rsidR="00D355C8" w:rsidRPr="007C6904">
        <w:rPr>
          <w:rFonts w:asciiTheme="minorHAnsi" w:hAnsiTheme="minorHAnsi" w:cstheme="minorHAnsi"/>
          <w:sz w:val="24"/>
          <w:szCs w:val="24"/>
        </w:rPr>
        <w:t>-</w:t>
      </w:r>
      <w:r w:rsidRPr="007C6904">
        <w:rPr>
          <w:rFonts w:asciiTheme="minorHAnsi" w:hAnsiTheme="minorHAnsi" w:cstheme="minorHAnsi"/>
          <w:sz w:val="24"/>
          <w:szCs w:val="24"/>
        </w:rPr>
        <w:t>10:</w:t>
      </w:r>
      <w:r w:rsidR="00992C76" w:rsidRPr="007C6904">
        <w:rPr>
          <w:rFonts w:asciiTheme="minorHAnsi" w:hAnsiTheme="minorHAnsi" w:cstheme="minorHAnsi"/>
          <w:sz w:val="24"/>
          <w:szCs w:val="24"/>
        </w:rPr>
        <w:t>35</w:t>
      </w:r>
      <w:r w:rsidR="005A5797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D355C8" w:rsidRPr="007C6904">
        <w:rPr>
          <w:rFonts w:asciiTheme="minorHAnsi" w:hAnsiTheme="minorHAnsi" w:cstheme="minorHAnsi"/>
          <w:sz w:val="24"/>
          <w:szCs w:val="24"/>
        </w:rPr>
        <w:tab/>
      </w:r>
      <w:r w:rsidR="00D24129" w:rsidRPr="007C6904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C55DB6" w:rsidRPr="007C6904">
        <w:rPr>
          <w:rFonts w:asciiTheme="minorHAnsi" w:hAnsiTheme="minorHAnsi" w:cstheme="minorHAnsi"/>
          <w:b/>
          <w:sz w:val="24"/>
          <w:szCs w:val="24"/>
        </w:rPr>
        <w:t>rganizace MPZ 202</w:t>
      </w:r>
      <w:r w:rsidR="005C2FC5" w:rsidRPr="007C6904">
        <w:rPr>
          <w:rFonts w:asciiTheme="minorHAnsi" w:hAnsiTheme="minorHAnsi" w:cstheme="minorHAnsi"/>
          <w:b/>
          <w:sz w:val="24"/>
          <w:szCs w:val="24"/>
        </w:rPr>
        <w:t>4</w:t>
      </w:r>
    </w:p>
    <w:p w14:paraId="375BA409" w14:textId="6B277C87" w:rsidR="00F40453" w:rsidRPr="007C6904" w:rsidRDefault="00F40453" w:rsidP="00F40453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ab/>
        <w:t xml:space="preserve">Přednášející </w:t>
      </w:r>
      <w:r w:rsidR="009620F7" w:rsidRPr="007C6904">
        <w:rPr>
          <w:rFonts w:asciiTheme="minorHAnsi" w:hAnsiTheme="minorHAnsi" w:cstheme="minorHAnsi"/>
          <w:sz w:val="24"/>
          <w:szCs w:val="24"/>
        </w:rPr>
        <w:t xml:space="preserve">Ing. </w:t>
      </w:r>
      <w:r w:rsidR="00C55DB6" w:rsidRPr="007C6904">
        <w:rPr>
          <w:rFonts w:asciiTheme="minorHAnsi" w:hAnsiTheme="minorHAnsi" w:cstheme="minorHAnsi"/>
          <w:sz w:val="24"/>
          <w:szCs w:val="24"/>
        </w:rPr>
        <w:t>Barbora Kinská</w:t>
      </w:r>
      <w:r w:rsidRPr="007C6904">
        <w:rPr>
          <w:rFonts w:asciiTheme="minorHAnsi" w:hAnsiTheme="minorHAnsi" w:cstheme="minorHAnsi"/>
          <w:sz w:val="24"/>
          <w:szCs w:val="24"/>
        </w:rPr>
        <w:t>, ÚHKT Praha</w:t>
      </w:r>
    </w:p>
    <w:p w14:paraId="51B0ACCF" w14:textId="77777777" w:rsidR="00F40453" w:rsidRPr="007C6904" w:rsidRDefault="00F40453" w:rsidP="00593E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F35C1A" w14:textId="53CA2B93" w:rsidR="003D0294" w:rsidRPr="007C6904" w:rsidRDefault="00F40453" w:rsidP="007C6904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10:</w:t>
      </w:r>
      <w:r w:rsidR="00992C76" w:rsidRPr="007C6904">
        <w:rPr>
          <w:rFonts w:asciiTheme="minorHAnsi" w:hAnsiTheme="minorHAnsi" w:cstheme="minorHAnsi"/>
          <w:sz w:val="24"/>
          <w:szCs w:val="24"/>
        </w:rPr>
        <w:t>35</w:t>
      </w:r>
      <w:r w:rsidRPr="007C6904">
        <w:rPr>
          <w:rFonts w:asciiTheme="minorHAnsi" w:hAnsiTheme="minorHAnsi" w:cstheme="minorHAnsi"/>
          <w:sz w:val="24"/>
          <w:szCs w:val="24"/>
        </w:rPr>
        <w:t>-1</w:t>
      </w:r>
      <w:r w:rsidR="00423474" w:rsidRPr="007C6904">
        <w:rPr>
          <w:rFonts w:asciiTheme="minorHAnsi" w:hAnsiTheme="minorHAnsi" w:cstheme="minorHAnsi"/>
          <w:sz w:val="24"/>
          <w:szCs w:val="24"/>
        </w:rPr>
        <w:t>1</w:t>
      </w:r>
      <w:r w:rsidRPr="007C6904">
        <w:rPr>
          <w:rFonts w:asciiTheme="minorHAnsi" w:hAnsiTheme="minorHAnsi" w:cstheme="minorHAnsi"/>
          <w:sz w:val="24"/>
          <w:szCs w:val="24"/>
        </w:rPr>
        <w:t>:</w:t>
      </w:r>
      <w:r w:rsidR="00992C76" w:rsidRPr="007C6904">
        <w:rPr>
          <w:rFonts w:asciiTheme="minorHAnsi" w:hAnsiTheme="minorHAnsi" w:cstheme="minorHAnsi"/>
          <w:sz w:val="24"/>
          <w:szCs w:val="24"/>
        </w:rPr>
        <w:t>00</w:t>
      </w:r>
      <w:r w:rsidRPr="007C6904">
        <w:rPr>
          <w:rFonts w:asciiTheme="minorHAnsi" w:hAnsiTheme="minorHAnsi" w:cstheme="minorHAnsi"/>
          <w:sz w:val="24"/>
          <w:szCs w:val="24"/>
        </w:rPr>
        <w:tab/>
      </w:r>
      <w:r w:rsidR="003D0294" w:rsidRPr="007C6904">
        <w:rPr>
          <w:rFonts w:asciiTheme="minorHAnsi" w:hAnsiTheme="minorHAnsi" w:cstheme="minorHAnsi"/>
          <w:b/>
          <w:sz w:val="24"/>
          <w:szCs w:val="24"/>
        </w:rPr>
        <w:t>Diskuse o doporučeních pro testování jednotlivých markerů pro</w:t>
      </w:r>
      <w:r w:rsidR="007C69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0294" w:rsidRPr="007C6904">
        <w:rPr>
          <w:rFonts w:asciiTheme="minorHAnsi" w:hAnsiTheme="minorHAnsi" w:cstheme="minorHAnsi"/>
          <w:b/>
          <w:sz w:val="24"/>
          <w:szCs w:val="24"/>
        </w:rPr>
        <w:t>vazbu HLA s</w:t>
      </w:r>
      <w:r w:rsidR="00B1245A" w:rsidRPr="007C6904">
        <w:rPr>
          <w:rFonts w:asciiTheme="minorHAnsi" w:hAnsiTheme="minorHAnsi" w:cstheme="minorHAnsi"/>
          <w:b/>
          <w:sz w:val="24"/>
          <w:szCs w:val="24"/>
        </w:rPr>
        <w:t> </w:t>
      </w:r>
      <w:r w:rsidR="003D0294" w:rsidRPr="007C6904">
        <w:rPr>
          <w:rFonts w:asciiTheme="minorHAnsi" w:hAnsiTheme="minorHAnsi" w:cstheme="minorHAnsi"/>
          <w:b/>
          <w:sz w:val="24"/>
          <w:szCs w:val="24"/>
        </w:rPr>
        <w:t>chorobami</w:t>
      </w:r>
      <w:r w:rsidR="00B1245A" w:rsidRPr="007C6904">
        <w:rPr>
          <w:rFonts w:asciiTheme="minorHAnsi" w:hAnsiTheme="minorHAnsi" w:cstheme="minorHAnsi"/>
          <w:b/>
          <w:sz w:val="24"/>
          <w:szCs w:val="24"/>
        </w:rPr>
        <w:t xml:space="preserve"> – pokračování z roku 2023</w:t>
      </w:r>
    </w:p>
    <w:p w14:paraId="612126B6" w14:textId="77777777" w:rsidR="003D0294" w:rsidRPr="007C6904" w:rsidRDefault="003D0294" w:rsidP="003D02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7C6904">
        <w:rPr>
          <w:rFonts w:asciiTheme="minorHAnsi" w:hAnsiTheme="minorHAnsi" w:cstheme="minorHAnsi"/>
          <w:sz w:val="24"/>
          <w:szCs w:val="24"/>
        </w:rPr>
        <w:tab/>
        <w:t>Přednášející Ing. Milena Vraná, ÚHKT Praha</w:t>
      </w:r>
    </w:p>
    <w:p w14:paraId="06467458" w14:textId="77777777" w:rsidR="004C2B64" w:rsidRPr="007C6904" w:rsidRDefault="004C2B64" w:rsidP="003D02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70ECF6" w14:textId="42E3E7EB" w:rsidR="00992C76" w:rsidRPr="007C6904" w:rsidRDefault="003D0294" w:rsidP="00992C76">
      <w:pPr>
        <w:spacing w:after="0"/>
        <w:ind w:left="1410" w:hanging="1410"/>
        <w:rPr>
          <w:rFonts w:asciiTheme="minorHAnsi" w:hAnsiTheme="minorHAnsi" w:cstheme="minorHAnsi"/>
          <w:b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11:</w:t>
      </w:r>
      <w:r w:rsidR="00992C76" w:rsidRPr="007C6904">
        <w:rPr>
          <w:rFonts w:asciiTheme="minorHAnsi" w:hAnsiTheme="minorHAnsi" w:cstheme="minorHAnsi"/>
          <w:sz w:val="24"/>
          <w:szCs w:val="24"/>
        </w:rPr>
        <w:t>00</w:t>
      </w:r>
      <w:r w:rsidRPr="007C6904">
        <w:rPr>
          <w:rFonts w:asciiTheme="minorHAnsi" w:hAnsiTheme="minorHAnsi" w:cstheme="minorHAnsi"/>
          <w:sz w:val="24"/>
          <w:szCs w:val="24"/>
        </w:rPr>
        <w:t>-11:</w:t>
      </w:r>
      <w:r w:rsidR="00992C76" w:rsidRPr="007C6904">
        <w:rPr>
          <w:rFonts w:asciiTheme="minorHAnsi" w:hAnsiTheme="minorHAnsi" w:cstheme="minorHAnsi"/>
          <w:sz w:val="24"/>
          <w:szCs w:val="24"/>
        </w:rPr>
        <w:t>15</w:t>
      </w:r>
      <w:r w:rsidR="006A73FA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6A73FA" w:rsidRPr="007C6904">
        <w:rPr>
          <w:rFonts w:asciiTheme="minorHAnsi" w:hAnsiTheme="minorHAnsi" w:cstheme="minorHAnsi"/>
          <w:sz w:val="24"/>
          <w:szCs w:val="24"/>
        </w:rPr>
        <w:tab/>
      </w:r>
      <w:r w:rsidR="00992C76" w:rsidRPr="007C6904">
        <w:rPr>
          <w:rFonts w:asciiTheme="minorHAnsi" w:hAnsiTheme="minorHAnsi" w:cstheme="minorHAnsi"/>
          <w:b/>
          <w:sz w:val="24"/>
          <w:szCs w:val="24"/>
        </w:rPr>
        <w:t>Testy HLA pro vazbu s chorobami – přehled certifikovaných IVD diagnostik</w:t>
      </w:r>
    </w:p>
    <w:p w14:paraId="033F5577" w14:textId="77777777" w:rsidR="00992C76" w:rsidRPr="007C6904" w:rsidRDefault="00992C76" w:rsidP="00992C7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ab/>
      </w:r>
      <w:r w:rsidRPr="007C6904">
        <w:rPr>
          <w:rFonts w:asciiTheme="minorHAnsi" w:hAnsiTheme="minorHAnsi" w:cstheme="minorHAnsi"/>
          <w:sz w:val="24"/>
          <w:szCs w:val="24"/>
        </w:rPr>
        <w:tab/>
        <w:t>Přednášející Ing. Milena Vraná, ÚHKT Praha</w:t>
      </w:r>
    </w:p>
    <w:p w14:paraId="555802D1" w14:textId="2FBE5D45" w:rsidR="00992C76" w:rsidRPr="007C6904" w:rsidRDefault="00992C76" w:rsidP="006A73FA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</w:p>
    <w:p w14:paraId="592C1451" w14:textId="7EC4AE0B" w:rsidR="00B1245A" w:rsidRPr="007C6904" w:rsidRDefault="00992C76" w:rsidP="006A73FA">
      <w:pPr>
        <w:spacing w:after="0" w:line="240" w:lineRule="auto"/>
        <w:ind w:left="1410" w:hanging="1410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11:15-11:45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1245A"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Vyšetření HLA pro vazbu s chorobami – vykazování pro zdravotní </w:t>
      </w:r>
      <w:r w:rsidR="000F6DCF"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B1245A" w:rsidRPr="007C6904">
        <w:rPr>
          <w:rFonts w:asciiTheme="minorHAnsi" w:hAnsiTheme="minorHAnsi" w:cstheme="minorHAnsi"/>
          <w:b/>
          <w:bCs/>
          <w:sz w:val="24"/>
          <w:szCs w:val="24"/>
        </w:rPr>
        <w:t>pojišťovny</w:t>
      </w:r>
    </w:p>
    <w:p w14:paraId="601DF23C" w14:textId="3B6DAF06" w:rsidR="00B1245A" w:rsidRPr="007C6904" w:rsidRDefault="00B1245A" w:rsidP="006A73FA">
      <w:pPr>
        <w:spacing w:after="0" w:line="240" w:lineRule="auto"/>
        <w:ind w:left="1410" w:firstLine="6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Přednášející Ing. Milena Vraná, ÚHKT Praha, prof. MUDr. František Mrázek, Ph.D., FN Olomouc</w:t>
      </w:r>
    </w:p>
    <w:p w14:paraId="23F035AD" w14:textId="77777777" w:rsidR="00B1245A" w:rsidRPr="007C6904" w:rsidRDefault="00B1245A" w:rsidP="003D02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7F2305A" w14:textId="4969591A" w:rsidR="003D0294" w:rsidRPr="007C6904" w:rsidRDefault="00B1245A" w:rsidP="003D02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11:45–12:00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A73FA"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D0294" w:rsidRPr="007C6904">
        <w:rPr>
          <w:rFonts w:asciiTheme="minorHAnsi" w:hAnsiTheme="minorHAnsi" w:cstheme="minorHAnsi"/>
          <w:b/>
          <w:bCs/>
          <w:sz w:val="24"/>
          <w:szCs w:val="24"/>
        </w:rPr>
        <w:t>Představení Imunogenetické sekce ČSAKI</w:t>
      </w:r>
    </w:p>
    <w:p w14:paraId="5023AC87" w14:textId="439EAAD6" w:rsidR="006A0CC4" w:rsidRPr="007C6904" w:rsidRDefault="004C2B64" w:rsidP="006A0C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A0CC4" w:rsidRPr="007C6904">
        <w:rPr>
          <w:rFonts w:asciiTheme="minorHAnsi" w:hAnsiTheme="minorHAnsi" w:cstheme="minorHAnsi"/>
          <w:sz w:val="24"/>
          <w:szCs w:val="24"/>
        </w:rPr>
        <w:tab/>
      </w:r>
      <w:r w:rsidR="006A0CC4" w:rsidRPr="007C6904">
        <w:rPr>
          <w:rFonts w:asciiTheme="minorHAnsi" w:hAnsiTheme="minorHAnsi" w:cstheme="minorHAnsi"/>
          <w:sz w:val="24"/>
          <w:szCs w:val="24"/>
        </w:rPr>
        <w:tab/>
      </w:r>
      <w:r w:rsidRPr="007C6904">
        <w:rPr>
          <w:rFonts w:asciiTheme="minorHAnsi" w:hAnsiTheme="minorHAnsi" w:cstheme="minorHAnsi"/>
          <w:sz w:val="24"/>
          <w:szCs w:val="24"/>
        </w:rPr>
        <w:t xml:space="preserve">Přednášející </w:t>
      </w:r>
      <w:r w:rsidR="006A0CC4" w:rsidRPr="007C6904">
        <w:rPr>
          <w:rFonts w:asciiTheme="minorHAnsi" w:hAnsiTheme="minorHAnsi" w:cstheme="minorHAnsi"/>
          <w:sz w:val="24"/>
          <w:szCs w:val="24"/>
        </w:rPr>
        <w:t>prof. MUDr. František Mrázek, Ph.D., FN Olomouc</w:t>
      </w:r>
    </w:p>
    <w:p w14:paraId="4D4E6304" w14:textId="38EFBADA" w:rsidR="0054077A" w:rsidRPr="007C6904" w:rsidRDefault="00194625" w:rsidP="001946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 xml:space="preserve">   </w:t>
      </w:r>
      <w:r w:rsidRPr="007C6904">
        <w:rPr>
          <w:rFonts w:asciiTheme="minorHAnsi" w:hAnsiTheme="minorHAnsi" w:cstheme="minorHAnsi"/>
          <w:sz w:val="24"/>
          <w:szCs w:val="24"/>
        </w:rPr>
        <w:tab/>
      </w:r>
    </w:p>
    <w:p w14:paraId="0356382F" w14:textId="77777777" w:rsidR="006A73FA" w:rsidRPr="007C6904" w:rsidRDefault="006A73FA" w:rsidP="001946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B94D88" w14:textId="3A54B7B2" w:rsidR="00B64C72" w:rsidRPr="007C6904" w:rsidRDefault="00B64C72" w:rsidP="00B64C72">
      <w:pPr>
        <w:spacing w:after="0" w:line="240" w:lineRule="auto"/>
        <w:ind w:left="1410" w:hanging="1410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C4B3F" w:rsidRPr="007C690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C4B3F" w:rsidRPr="007C690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D355C8" w:rsidRPr="007C690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B1245A" w:rsidRPr="007C6904">
        <w:rPr>
          <w:rFonts w:asciiTheme="minorHAnsi" w:hAnsiTheme="minorHAnsi" w:cstheme="minorHAnsi"/>
          <w:b/>
          <w:bCs/>
          <w:sz w:val="24"/>
          <w:szCs w:val="24"/>
        </w:rPr>
        <w:t>12:45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ab/>
        <w:t>Polední přestávka</w:t>
      </w:r>
    </w:p>
    <w:p w14:paraId="0A9735B4" w14:textId="77777777" w:rsidR="006A0CC4" w:rsidRPr="007C6904" w:rsidRDefault="006A0CC4" w:rsidP="00B64C72">
      <w:pPr>
        <w:spacing w:after="0" w:line="240" w:lineRule="auto"/>
        <w:ind w:left="1410" w:hanging="141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AD2C7" w14:textId="77777777" w:rsidR="006A73FA" w:rsidRPr="007C6904" w:rsidRDefault="006A73FA" w:rsidP="00B64C72">
      <w:pPr>
        <w:spacing w:after="0" w:line="240" w:lineRule="auto"/>
        <w:ind w:left="1410" w:hanging="1410"/>
        <w:rPr>
          <w:rFonts w:asciiTheme="minorHAnsi" w:hAnsiTheme="minorHAnsi" w:cstheme="minorHAnsi"/>
          <w:b/>
          <w:bCs/>
          <w:sz w:val="24"/>
          <w:szCs w:val="24"/>
        </w:rPr>
      </w:pPr>
    </w:p>
    <w:p w14:paraId="0B37B3B8" w14:textId="77777777" w:rsidR="00B1245A" w:rsidRPr="007C6904" w:rsidRDefault="00B1245A" w:rsidP="00B1245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 xml:space="preserve">12:45 </w:t>
      </w:r>
      <w:r w:rsidR="006A0CC4" w:rsidRPr="007C6904">
        <w:rPr>
          <w:rFonts w:asciiTheme="minorHAnsi" w:hAnsiTheme="minorHAnsi" w:cstheme="minorHAnsi"/>
          <w:sz w:val="24"/>
          <w:szCs w:val="24"/>
        </w:rPr>
        <w:t>-13:15</w:t>
      </w:r>
      <w:r w:rsidR="006A0CC4"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spellStart"/>
      <w:r w:rsidRPr="007C6904">
        <w:rPr>
          <w:rFonts w:asciiTheme="minorHAnsi" w:hAnsiTheme="minorHAnsi" w:cstheme="minorHAnsi"/>
          <w:b/>
          <w:bCs/>
          <w:sz w:val="24"/>
          <w:szCs w:val="24"/>
        </w:rPr>
        <w:t>EuroArray</w:t>
      </w:r>
      <w:proofErr w:type="spellEnd"/>
      <w:r w:rsidRPr="007C6904">
        <w:rPr>
          <w:rFonts w:asciiTheme="minorHAnsi" w:hAnsiTheme="minorHAnsi" w:cstheme="minorHAnsi"/>
          <w:b/>
          <w:bCs/>
          <w:sz w:val="24"/>
          <w:szCs w:val="24"/>
        </w:rPr>
        <w:t>: Sama sobě zákazníkem</w:t>
      </w:r>
    </w:p>
    <w:p w14:paraId="10AEDE46" w14:textId="496ABD7B" w:rsidR="006A0CC4" w:rsidRPr="007C6904" w:rsidRDefault="00B1245A" w:rsidP="00B124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C6904">
        <w:rPr>
          <w:rFonts w:asciiTheme="minorHAnsi" w:hAnsiTheme="minorHAnsi" w:cstheme="minorHAnsi"/>
          <w:sz w:val="24"/>
          <w:szCs w:val="24"/>
        </w:rPr>
        <w:t xml:space="preserve">Přednášející Mgr. Veronika Žižková, Ph.D., </w:t>
      </w:r>
      <w:proofErr w:type="spellStart"/>
      <w:r w:rsidRPr="007C6904">
        <w:rPr>
          <w:rFonts w:asciiTheme="minorHAnsi" w:hAnsiTheme="minorHAnsi" w:cstheme="minorHAnsi"/>
          <w:sz w:val="24"/>
          <w:szCs w:val="24"/>
        </w:rPr>
        <w:t>Dynex</w:t>
      </w:r>
      <w:proofErr w:type="spellEnd"/>
      <w:r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44CE185" w14:textId="77777777" w:rsidR="00BD6B8F" w:rsidRPr="007C6904" w:rsidRDefault="00BD6B8F" w:rsidP="007956B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5E10E6D" w14:textId="6571D65A" w:rsidR="006A0CC4" w:rsidRPr="007C6904" w:rsidRDefault="00D3033E" w:rsidP="00BC4B3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</w:t>
      </w:r>
      <w:r w:rsidR="00B64C72" w:rsidRPr="007C6904">
        <w:rPr>
          <w:rFonts w:asciiTheme="minorHAnsi" w:hAnsiTheme="minorHAnsi" w:cstheme="minorHAnsi"/>
          <w:sz w:val="24"/>
          <w:szCs w:val="24"/>
        </w:rPr>
        <w:t>3</w:t>
      </w:r>
      <w:r w:rsidRPr="007C6904">
        <w:rPr>
          <w:rFonts w:asciiTheme="minorHAnsi" w:hAnsiTheme="minorHAnsi" w:cstheme="minorHAnsi"/>
          <w:sz w:val="24"/>
          <w:szCs w:val="24"/>
        </w:rPr>
        <w:t>:</w:t>
      </w:r>
      <w:r w:rsidR="006A0CC4" w:rsidRPr="007C6904">
        <w:rPr>
          <w:rFonts w:asciiTheme="minorHAnsi" w:hAnsiTheme="minorHAnsi" w:cstheme="minorHAnsi"/>
          <w:sz w:val="24"/>
          <w:szCs w:val="24"/>
        </w:rPr>
        <w:t>15</w:t>
      </w:r>
      <w:r w:rsidR="00D355C8" w:rsidRPr="007C6904">
        <w:rPr>
          <w:rFonts w:asciiTheme="minorHAnsi" w:hAnsiTheme="minorHAnsi" w:cstheme="minorHAnsi"/>
          <w:sz w:val="24"/>
          <w:szCs w:val="24"/>
        </w:rPr>
        <w:t>-</w:t>
      </w:r>
      <w:r w:rsidRPr="007C6904">
        <w:rPr>
          <w:rFonts w:asciiTheme="minorHAnsi" w:hAnsiTheme="minorHAnsi" w:cstheme="minorHAnsi"/>
          <w:sz w:val="24"/>
          <w:szCs w:val="24"/>
        </w:rPr>
        <w:t>1</w:t>
      </w:r>
      <w:r w:rsidR="00BD6B8F" w:rsidRPr="007C6904">
        <w:rPr>
          <w:rFonts w:asciiTheme="minorHAnsi" w:hAnsiTheme="minorHAnsi" w:cstheme="minorHAnsi"/>
          <w:sz w:val="24"/>
          <w:szCs w:val="24"/>
        </w:rPr>
        <w:t>3</w:t>
      </w:r>
      <w:r w:rsidR="00F40453" w:rsidRPr="007C6904">
        <w:rPr>
          <w:rFonts w:asciiTheme="minorHAnsi" w:hAnsiTheme="minorHAnsi" w:cstheme="minorHAnsi"/>
          <w:sz w:val="24"/>
          <w:szCs w:val="24"/>
        </w:rPr>
        <w:t>:</w:t>
      </w:r>
      <w:r w:rsidR="006A0CC4" w:rsidRPr="007C6904">
        <w:rPr>
          <w:rFonts w:asciiTheme="minorHAnsi" w:hAnsiTheme="minorHAnsi" w:cstheme="minorHAnsi"/>
          <w:sz w:val="24"/>
          <w:szCs w:val="24"/>
        </w:rPr>
        <w:t>45</w:t>
      </w:r>
      <w:r w:rsidR="006A0CC4" w:rsidRPr="007C6904">
        <w:rPr>
          <w:rFonts w:asciiTheme="minorHAnsi" w:hAnsiTheme="minorHAnsi" w:cstheme="minorHAnsi"/>
          <w:sz w:val="24"/>
          <w:szCs w:val="24"/>
        </w:rPr>
        <w:tab/>
      </w:r>
      <w:r w:rsidR="006A0CC4" w:rsidRPr="007C6904">
        <w:rPr>
          <w:rFonts w:asciiTheme="minorHAnsi" w:hAnsiTheme="minorHAnsi" w:cstheme="minorHAnsi"/>
          <w:b/>
          <w:bCs/>
          <w:sz w:val="24"/>
          <w:szCs w:val="24"/>
        </w:rPr>
        <w:t>Úvod do IVDR</w:t>
      </w:r>
      <w:r w:rsidR="00D57106">
        <w:rPr>
          <w:rFonts w:asciiTheme="minorHAnsi" w:hAnsiTheme="minorHAnsi" w:cstheme="minorHAnsi"/>
          <w:b/>
          <w:bCs/>
          <w:sz w:val="24"/>
          <w:szCs w:val="24"/>
        </w:rPr>
        <w:t xml:space="preserve"> (on-line)</w:t>
      </w:r>
    </w:p>
    <w:p w14:paraId="2E2E51E3" w14:textId="45353BAD" w:rsidR="006A0CC4" w:rsidRPr="007C6904" w:rsidRDefault="006A0CC4" w:rsidP="00BC4B3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ab/>
      </w:r>
      <w:r w:rsidRPr="007C6904">
        <w:rPr>
          <w:rFonts w:asciiTheme="minorHAnsi" w:hAnsiTheme="minorHAnsi" w:cstheme="minorHAnsi"/>
          <w:sz w:val="24"/>
          <w:szCs w:val="24"/>
        </w:rPr>
        <w:tab/>
        <w:t xml:space="preserve">Přednášející Ing. Tomáš Vlas, FN Plzeň </w:t>
      </w:r>
      <w:r w:rsidR="00593EBB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D355C8" w:rsidRPr="007C6904">
        <w:rPr>
          <w:rFonts w:asciiTheme="minorHAnsi" w:hAnsiTheme="minorHAnsi" w:cstheme="minorHAnsi"/>
          <w:sz w:val="24"/>
          <w:szCs w:val="24"/>
        </w:rPr>
        <w:tab/>
      </w:r>
      <w:r w:rsidR="007956BE" w:rsidRPr="007C690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D9510B" w14:textId="77777777" w:rsidR="006A0CC4" w:rsidRPr="007C6904" w:rsidRDefault="006A0CC4" w:rsidP="00BC4B3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4A85CCA" w14:textId="1C69D9F7" w:rsidR="006A0CC4" w:rsidRPr="007C6904" w:rsidRDefault="006A0CC4" w:rsidP="006A0CC4">
      <w:pPr>
        <w:spacing w:after="0"/>
        <w:ind w:left="1410" w:hanging="1410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bCs/>
          <w:sz w:val="24"/>
          <w:szCs w:val="24"/>
        </w:rPr>
        <w:lastRenderedPageBreak/>
        <w:t>13:45-14:15</w:t>
      </w:r>
      <w:r w:rsidRPr="007C6904">
        <w:rPr>
          <w:rFonts w:asciiTheme="minorHAnsi" w:hAnsiTheme="minorHAnsi" w:cstheme="minorHAnsi"/>
          <w:bCs/>
          <w:sz w:val="24"/>
          <w:szCs w:val="24"/>
        </w:rPr>
        <w:tab/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>Nařízení Evropského parlamentu a Rady EU 2017/746 o diagnostických zdravotnických prostředcích in vitro</w:t>
      </w:r>
    </w:p>
    <w:p w14:paraId="0103216A" w14:textId="5FE009B2" w:rsidR="00D3033E" w:rsidRPr="007C6904" w:rsidRDefault="00966303" w:rsidP="006A73FA">
      <w:pPr>
        <w:spacing w:after="0"/>
        <w:ind w:left="702" w:firstLine="708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 xml:space="preserve">Přednášející RNDr. Veronika </w:t>
      </w:r>
      <w:proofErr w:type="spellStart"/>
      <w:r w:rsidRPr="007C6904">
        <w:rPr>
          <w:rFonts w:asciiTheme="minorHAnsi" w:hAnsiTheme="minorHAnsi" w:cstheme="minorHAnsi"/>
          <w:sz w:val="24"/>
          <w:szCs w:val="24"/>
        </w:rPr>
        <w:t>Kanderová</w:t>
      </w:r>
      <w:proofErr w:type="spellEnd"/>
      <w:r w:rsidRPr="007C6904">
        <w:rPr>
          <w:rFonts w:asciiTheme="minorHAnsi" w:hAnsiTheme="minorHAnsi" w:cstheme="minorHAnsi"/>
          <w:sz w:val="24"/>
          <w:szCs w:val="24"/>
        </w:rPr>
        <w:t>, Ph.D., CLIP FN Motol Praha</w:t>
      </w:r>
      <w:r w:rsidR="00593EBB" w:rsidRPr="007C6904">
        <w:rPr>
          <w:rFonts w:asciiTheme="minorHAnsi" w:hAnsiTheme="minorHAnsi" w:cstheme="minorHAnsi"/>
          <w:sz w:val="24"/>
          <w:szCs w:val="24"/>
        </w:rPr>
        <w:tab/>
      </w:r>
      <w:r w:rsidR="00593EBB" w:rsidRPr="007C6904">
        <w:rPr>
          <w:rFonts w:asciiTheme="minorHAnsi" w:hAnsiTheme="minorHAnsi" w:cstheme="minorHAnsi"/>
          <w:sz w:val="24"/>
          <w:szCs w:val="24"/>
        </w:rPr>
        <w:tab/>
      </w:r>
    </w:p>
    <w:p w14:paraId="1392477A" w14:textId="6F4EF9B3" w:rsidR="00992C76" w:rsidRPr="007C6904" w:rsidRDefault="00966303" w:rsidP="002B3D12">
      <w:pPr>
        <w:spacing w:after="0"/>
        <w:ind w:left="1410" w:hanging="141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14:15</w:t>
      </w:r>
      <w:r w:rsidR="00D355C8" w:rsidRPr="007C6904">
        <w:rPr>
          <w:rFonts w:asciiTheme="minorHAnsi" w:hAnsiTheme="minorHAnsi" w:cstheme="minorHAnsi"/>
          <w:sz w:val="24"/>
          <w:szCs w:val="24"/>
        </w:rPr>
        <w:t>-</w:t>
      </w:r>
      <w:proofErr w:type="gramStart"/>
      <w:r w:rsidR="00F40453" w:rsidRPr="007C6904">
        <w:rPr>
          <w:rFonts w:asciiTheme="minorHAnsi" w:hAnsiTheme="minorHAnsi" w:cstheme="minorHAnsi"/>
          <w:sz w:val="24"/>
          <w:szCs w:val="24"/>
        </w:rPr>
        <w:t>1</w:t>
      </w:r>
      <w:r w:rsidR="00B64C72" w:rsidRPr="007C6904">
        <w:rPr>
          <w:rFonts w:asciiTheme="minorHAnsi" w:hAnsiTheme="minorHAnsi" w:cstheme="minorHAnsi"/>
          <w:sz w:val="24"/>
          <w:szCs w:val="24"/>
        </w:rPr>
        <w:t>4</w:t>
      </w:r>
      <w:r w:rsidR="00F40453" w:rsidRPr="007C6904">
        <w:rPr>
          <w:rFonts w:asciiTheme="minorHAnsi" w:hAnsiTheme="minorHAnsi" w:cstheme="minorHAnsi"/>
          <w:sz w:val="24"/>
          <w:szCs w:val="24"/>
        </w:rPr>
        <w:t>:</w:t>
      </w:r>
      <w:r w:rsidR="00CA4832" w:rsidRPr="007C6904">
        <w:rPr>
          <w:rFonts w:asciiTheme="minorHAnsi" w:hAnsiTheme="minorHAnsi" w:cstheme="minorHAnsi"/>
          <w:sz w:val="24"/>
          <w:szCs w:val="24"/>
        </w:rPr>
        <w:t xml:space="preserve">45 </w:t>
      </w:r>
      <w:r w:rsidR="00B1245A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6A73FA" w:rsidRPr="007C6904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proofErr w:type="gramEnd"/>
      <w:r w:rsidR="002B3D12" w:rsidRPr="002B3D12">
        <w:rPr>
          <w:rFonts w:asciiTheme="minorHAnsi" w:hAnsiTheme="minorHAnsi" w:cstheme="minorHAnsi"/>
          <w:b/>
          <w:bCs/>
          <w:sz w:val="24"/>
          <w:szCs w:val="24"/>
        </w:rPr>
        <w:t>Aktuální vývoj v oblasti evropské regulace IVD a poznatky z implementace čl.</w:t>
      </w:r>
      <w:r w:rsidR="002B3D1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B3D12" w:rsidRPr="002B3D12">
        <w:rPr>
          <w:rFonts w:asciiTheme="minorHAnsi" w:hAnsiTheme="minorHAnsi" w:cstheme="minorHAnsi"/>
          <w:b/>
          <w:bCs/>
          <w:sz w:val="24"/>
          <w:szCs w:val="24"/>
        </w:rPr>
        <w:t xml:space="preserve">5(5) v </w:t>
      </w:r>
      <w:proofErr w:type="spellStart"/>
      <w:r w:rsidR="002B3D12" w:rsidRPr="002B3D12">
        <w:rPr>
          <w:rFonts w:asciiTheme="minorHAnsi" w:hAnsiTheme="minorHAnsi" w:cstheme="minorHAnsi"/>
          <w:b/>
          <w:bCs/>
          <w:sz w:val="24"/>
          <w:szCs w:val="24"/>
        </w:rPr>
        <w:t>klinickych</w:t>
      </w:r>
      <w:proofErr w:type="spellEnd"/>
      <w:r w:rsidR="002B3D12" w:rsidRPr="002B3D12">
        <w:rPr>
          <w:rFonts w:asciiTheme="minorHAnsi" w:hAnsiTheme="minorHAnsi" w:cstheme="minorHAnsi"/>
          <w:b/>
          <w:bCs/>
          <w:sz w:val="24"/>
          <w:szCs w:val="24"/>
        </w:rPr>
        <w:t xml:space="preserve"> laboratořích</w:t>
      </w:r>
    </w:p>
    <w:p w14:paraId="1909D982" w14:textId="7D114CEA" w:rsidR="00992C76" w:rsidRPr="007C6904" w:rsidRDefault="00FF5EE5" w:rsidP="00992C76">
      <w:pPr>
        <w:spacing w:after="0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 xml:space="preserve">Přednášející </w:t>
      </w:r>
      <w:r w:rsidR="00992C76" w:rsidRPr="007C6904">
        <w:rPr>
          <w:rFonts w:asciiTheme="minorHAnsi" w:hAnsiTheme="minorHAnsi" w:cstheme="minorHAnsi"/>
          <w:sz w:val="24"/>
          <w:szCs w:val="24"/>
        </w:rPr>
        <w:t xml:space="preserve">Ing. Aleš Martinovský, Porta </w:t>
      </w:r>
      <w:proofErr w:type="spellStart"/>
      <w:r w:rsidR="00992C76" w:rsidRPr="007C6904">
        <w:rPr>
          <w:rFonts w:asciiTheme="minorHAnsi" w:hAnsiTheme="minorHAnsi" w:cstheme="minorHAnsi"/>
          <w:sz w:val="24"/>
          <w:szCs w:val="24"/>
        </w:rPr>
        <w:t>Medica</w:t>
      </w:r>
      <w:proofErr w:type="spellEnd"/>
    </w:p>
    <w:p w14:paraId="7FBD7187" w14:textId="77777777" w:rsidR="00992C76" w:rsidRPr="007C6904" w:rsidRDefault="00992C76" w:rsidP="00992C76">
      <w:pPr>
        <w:spacing w:after="0"/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18FBD943" w14:textId="16E06499" w:rsidR="00B1245A" w:rsidRPr="007C6904" w:rsidRDefault="00992C76" w:rsidP="00B1245A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14:45-15:00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1245A" w:rsidRPr="007C6904">
        <w:rPr>
          <w:rFonts w:asciiTheme="minorHAnsi" w:hAnsiTheme="minorHAnsi" w:cstheme="minorHAnsi"/>
          <w:b/>
          <w:bCs/>
          <w:sz w:val="24"/>
          <w:szCs w:val="24"/>
        </w:rPr>
        <w:t>Dopad IVDR direktivy do imunogenetiky orgánových transplantací</w:t>
      </w:r>
    </w:p>
    <w:p w14:paraId="10CA92E5" w14:textId="77777777" w:rsidR="00B1245A" w:rsidRPr="007C6904" w:rsidRDefault="00B1245A" w:rsidP="00B1245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ab/>
      </w:r>
      <w:r w:rsidRPr="007C6904">
        <w:rPr>
          <w:rFonts w:asciiTheme="minorHAnsi" w:hAnsiTheme="minorHAnsi" w:cstheme="minorHAnsi"/>
          <w:sz w:val="24"/>
          <w:szCs w:val="24"/>
        </w:rPr>
        <w:tab/>
        <w:t>Přednášející prof. MUDr. František Mrázek, Ph.D., FN Olomouc</w:t>
      </w:r>
    </w:p>
    <w:p w14:paraId="3E64B1E3" w14:textId="77777777" w:rsidR="00B1245A" w:rsidRPr="007C6904" w:rsidRDefault="00B1245A" w:rsidP="00B1245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E8D7732" w14:textId="23079BD5" w:rsidR="00163421" w:rsidRPr="007C6904" w:rsidRDefault="006A0CC4" w:rsidP="006A73FA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ab/>
      </w:r>
      <w:r w:rsidRPr="007C6904">
        <w:rPr>
          <w:rFonts w:asciiTheme="minorHAnsi" w:hAnsiTheme="minorHAnsi" w:cstheme="minorHAnsi"/>
          <w:sz w:val="24"/>
          <w:szCs w:val="24"/>
        </w:rPr>
        <w:tab/>
      </w:r>
      <w:r w:rsidR="00D3033E" w:rsidRPr="007C69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D0E920" w14:textId="1021B895" w:rsidR="00163421" w:rsidRPr="007C6904" w:rsidRDefault="003D0294" w:rsidP="0016342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sz w:val="24"/>
          <w:szCs w:val="24"/>
        </w:rPr>
        <w:t>15:00</w:t>
      </w:r>
      <w:r w:rsidR="00163421" w:rsidRPr="007C6904">
        <w:rPr>
          <w:rFonts w:asciiTheme="minorHAnsi" w:hAnsiTheme="minorHAnsi" w:cstheme="minorHAnsi"/>
          <w:sz w:val="24"/>
          <w:szCs w:val="24"/>
        </w:rPr>
        <w:t xml:space="preserve"> </w:t>
      </w:r>
      <w:r w:rsidR="00992C76" w:rsidRPr="007C6904">
        <w:rPr>
          <w:rFonts w:asciiTheme="minorHAnsi" w:hAnsiTheme="minorHAnsi" w:cstheme="minorHAnsi"/>
          <w:sz w:val="24"/>
          <w:szCs w:val="24"/>
        </w:rPr>
        <w:t>-15:30</w:t>
      </w:r>
      <w:r w:rsidR="00163421" w:rsidRPr="007C6904">
        <w:rPr>
          <w:rFonts w:asciiTheme="minorHAnsi" w:hAnsiTheme="minorHAnsi" w:cstheme="minorHAnsi"/>
          <w:sz w:val="24"/>
          <w:szCs w:val="24"/>
        </w:rPr>
        <w:tab/>
      </w:r>
      <w:r w:rsidR="006A73FA" w:rsidRPr="007C6904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>iskuse, závěr</w:t>
      </w:r>
      <w:r w:rsidR="0080237A"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0237A"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63421" w:rsidRPr="007C69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7CAFD7B" w14:textId="3A20BECA" w:rsidR="00EA6C71" w:rsidRPr="007C6904" w:rsidRDefault="00EA6C71" w:rsidP="0016342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C690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EAB06F5" w14:textId="52ACCE21" w:rsidR="00E97B2D" w:rsidRPr="007C6904" w:rsidRDefault="00D3033E" w:rsidP="00EA6C71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6904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0" w:name="_Hlk94862180"/>
      <w:r w:rsidR="00317FC2" w:rsidRPr="007C690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E97B2D" w:rsidRPr="007C6904" w:rsidSect="00B316E7">
      <w:headerReference w:type="default" r:id="rId7"/>
      <w:pgSz w:w="11906" w:h="16838" w:code="9"/>
      <w:pgMar w:top="1349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DDA2" w14:textId="77777777" w:rsidR="00DA1645" w:rsidRDefault="00DA1645" w:rsidP="00F70EF5">
      <w:pPr>
        <w:spacing w:after="0" w:line="240" w:lineRule="auto"/>
      </w:pPr>
      <w:r>
        <w:separator/>
      </w:r>
    </w:p>
  </w:endnote>
  <w:endnote w:type="continuationSeparator" w:id="0">
    <w:p w14:paraId="1B3E0AF1" w14:textId="77777777" w:rsidR="00DA1645" w:rsidRDefault="00DA1645" w:rsidP="00F7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DC37" w14:textId="77777777" w:rsidR="00DA1645" w:rsidRDefault="00DA1645" w:rsidP="00F70EF5">
      <w:pPr>
        <w:spacing w:after="0" w:line="240" w:lineRule="auto"/>
      </w:pPr>
      <w:r>
        <w:separator/>
      </w:r>
    </w:p>
  </w:footnote>
  <w:footnote w:type="continuationSeparator" w:id="0">
    <w:p w14:paraId="24B2E17B" w14:textId="77777777" w:rsidR="00DA1645" w:rsidRDefault="00DA1645" w:rsidP="00F7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BE28" w14:textId="4683FF52" w:rsidR="00E97B2D" w:rsidRDefault="00EB281B">
    <w:pPr>
      <w:pStyle w:val="Zhlav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3DBA8272" wp14:editId="44161F3C">
          <wp:simplePos x="0" y="0"/>
          <wp:positionH relativeFrom="margin">
            <wp:posOffset>-295910</wp:posOffset>
          </wp:positionH>
          <wp:positionV relativeFrom="margin">
            <wp:posOffset>-1116965</wp:posOffset>
          </wp:positionV>
          <wp:extent cx="1123950" cy="808990"/>
          <wp:effectExtent l="0" t="0" r="0" b="0"/>
          <wp:wrapSquare wrapText="bothSides"/>
          <wp:docPr id="2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68FF8" w14:textId="1BCD32C3" w:rsidR="00E97B2D" w:rsidRPr="005F0CD9" w:rsidRDefault="005824B5" w:rsidP="005F0CD9">
    <w:pPr>
      <w:tabs>
        <w:tab w:val="center" w:pos="4536"/>
        <w:tab w:val="right" w:pos="9072"/>
      </w:tabs>
      <w:rPr>
        <w:rFonts w:asciiTheme="majorHAnsi" w:hAnsiTheme="majorHAnsi"/>
        <w:b/>
        <w:sz w:val="26"/>
        <w:szCs w:val="26"/>
      </w:rPr>
    </w:pPr>
    <w:r w:rsidRPr="00317FC2">
      <w:rPr>
        <w:b/>
        <w:sz w:val="26"/>
        <w:szCs w:val="26"/>
      </w:rPr>
      <w:tab/>
    </w:r>
    <w:r w:rsidR="00E97B2D" w:rsidRPr="005F0CD9">
      <w:rPr>
        <w:rFonts w:asciiTheme="majorHAnsi" w:hAnsiTheme="majorHAnsi"/>
        <w:b/>
        <w:sz w:val="26"/>
        <w:szCs w:val="26"/>
      </w:rPr>
      <w:t>Stanovení HLA znaků asociovaných s chorobami</w:t>
    </w:r>
    <w:r w:rsidRPr="005F0CD9">
      <w:rPr>
        <w:b/>
        <w:sz w:val="26"/>
        <w:szCs w:val="26"/>
      </w:rPr>
      <w:t xml:space="preserve">    </w:t>
    </w:r>
    <w:r w:rsidRPr="005F0CD9">
      <w:rPr>
        <w:noProof/>
        <w:sz w:val="26"/>
        <w:szCs w:val="26"/>
      </w:rPr>
      <w:drawing>
        <wp:inline distT="0" distB="0" distL="0" distR="0" wp14:anchorId="2433C691" wp14:editId="3FD5B268">
          <wp:extent cx="1009650" cy="390458"/>
          <wp:effectExtent l="0" t="0" r="0" b="0"/>
          <wp:docPr id="2" name="Obrázek 2" descr="M:\skupina\grafika\grafický manuál ÚHKT (2020)\logo BDQWXQoA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kupina\grafika\grafický manuál ÚHKT (2020)\logo BDQWXQoA.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052" cy="47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CD9">
      <w:rPr>
        <w:b/>
        <w:sz w:val="26"/>
        <w:szCs w:val="26"/>
      </w:rPr>
      <w:t xml:space="preserve">  </w:t>
    </w:r>
    <w:r w:rsidRPr="005F0CD9">
      <w:rPr>
        <w:b/>
        <w:sz w:val="26"/>
        <w:szCs w:val="26"/>
      </w:rPr>
      <w:tab/>
    </w:r>
    <w:r w:rsidR="00CF15E4" w:rsidRPr="005F0CD9">
      <w:rPr>
        <w:rFonts w:asciiTheme="majorHAnsi" w:hAnsiTheme="majorHAnsi"/>
        <w:b/>
        <w:sz w:val="26"/>
        <w:szCs w:val="26"/>
      </w:rPr>
      <w:t>workshop 202</w:t>
    </w:r>
    <w:r w:rsidR="005C2FC5">
      <w:rPr>
        <w:rFonts w:asciiTheme="majorHAnsi" w:hAnsiTheme="majorHAnsi"/>
        <w:b/>
        <w:sz w:val="26"/>
        <w:szCs w:val="26"/>
      </w:rPr>
      <w:t>4</w:t>
    </w:r>
    <w:r w:rsidR="00E97B2D" w:rsidRPr="005F0CD9">
      <w:rPr>
        <w:rFonts w:asciiTheme="majorHAnsi" w:hAnsiTheme="majorHAnsi"/>
        <w:b/>
        <w:noProof/>
        <w:sz w:val="26"/>
        <w:szCs w:val="26"/>
        <w:lang w:eastAsia="cs-CZ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7AA4"/>
    <w:multiLevelType w:val="hybridMultilevel"/>
    <w:tmpl w:val="5DAC28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3720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7F"/>
    <w:rsid w:val="000079E6"/>
    <w:rsid w:val="00012C23"/>
    <w:rsid w:val="00052861"/>
    <w:rsid w:val="000646BB"/>
    <w:rsid w:val="0008464E"/>
    <w:rsid w:val="00096A0C"/>
    <w:rsid w:val="000A78B7"/>
    <w:rsid w:val="000C4244"/>
    <w:rsid w:val="000D3BCA"/>
    <w:rsid w:val="000D4976"/>
    <w:rsid w:val="000E0754"/>
    <w:rsid w:val="000F23E9"/>
    <w:rsid w:val="000F6DCF"/>
    <w:rsid w:val="001206CC"/>
    <w:rsid w:val="00122B0F"/>
    <w:rsid w:val="00125C90"/>
    <w:rsid w:val="00126A4B"/>
    <w:rsid w:val="001276D0"/>
    <w:rsid w:val="00145E60"/>
    <w:rsid w:val="00163421"/>
    <w:rsid w:val="001831FB"/>
    <w:rsid w:val="00190267"/>
    <w:rsid w:val="00190E5E"/>
    <w:rsid w:val="00194625"/>
    <w:rsid w:val="001A30C9"/>
    <w:rsid w:val="001C1CAE"/>
    <w:rsid w:val="001C1E08"/>
    <w:rsid w:val="00211099"/>
    <w:rsid w:val="00222D68"/>
    <w:rsid w:val="00232143"/>
    <w:rsid w:val="002336E0"/>
    <w:rsid w:val="002360C4"/>
    <w:rsid w:val="00250332"/>
    <w:rsid w:val="00251D8D"/>
    <w:rsid w:val="00257456"/>
    <w:rsid w:val="00260D17"/>
    <w:rsid w:val="00267A85"/>
    <w:rsid w:val="002820C9"/>
    <w:rsid w:val="002B0390"/>
    <w:rsid w:val="002B3D12"/>
    <w:rsid w:val="002B57A6"/>
    <w:rsid w:val="002C7BB8"/>
    <w:rsid w:val="002D4A1E"/>
    <w:rsid w:val="002E3B65"/>
    <w:rsid w:val="002E3C38"/>
    <w:rsid w:val="002F3586"/>
    <w:rsid w:val="002F4A3C"/>
    <w:rsid w:val="002F4BF0"/>
    <w:rsid w:val="002F6B99"/>
    <w:rsid w:val="00304296"/>
    <w:rsid w:val="00317FC2"/>
    <w:rsid w:val="00337717"/>
    <w:rsid w:val="003406C9"/>
    <w:rsid w:val="00360605"/>
    <w:rsid w:val="003704FC"/>
    <w:rsid w:val="003766AB"/>
    <w:rsid w:val="00386ECD"/>
    <w:rsid w:val="00396341"/>
    <w:rsid w:val="003C4599"/>
    <w:rsid w:val="003D0294"/>
    <w:rsid w:val="003D2B43"/>
    <w:rsid w:val="003E7D2F"/>
    <w:rsid w:val="003F2513"/>
    <w:rsid w:val="003F63C4"/>
    <w:rsid w:val="00403833"/>
    <w:rsid w:val="00404366"/>
    <w:rsid w:val="004133E8"/>
    <w:rsid w:val="00423474"/>
    <w:rsid w:val="00432276"/>
    <w:rsid w:val="00436DA2"/>
    <w:rsid w:val="004603C1"/>
    <w:rsid w:val="004710F1"/>
    <w:rsid w:val="00496604"/>
    <w:rsid w:val="004A4D72"/>
    <w:rsid w:val="004C0115"/>
    <w:rsid w:val="004C2B64"/>
    <w:rsid w:val="004D7812"/>
    <w:rsid w:val="005008A9"/>
    <w:rsid w:val="00520847"/>
    <w:rsid w:val="00525233"/>
    <w:rsid w:val="00527E8F"/>
    <w:rsid w:val="005378F4"/>
    <w:rsid w:val="0054077A"/>
    <w:rsid w:val="00555CCC"/>
    <w:rsid w:val="0056608E"/>
    <w:rsid w:val="00577F7C"/>
    <w:rsid w:val="005824B5"/>
    <w:rsid w:val="00593EBB"/>
    <w:rsid w:val="005A1FB2"/>
    <w:rsid w:val="005A5797"/>
    <w:rsid w:val="005B737A"/>
    <w:rsid w:val="005B7ACD"/>
    <w:rsid w:val="005C2FC5"/>
    <w:rsid w:val="005F0CD9"/>
    <w:rsid w:val="005F33B8"/>
    <w:rsid w:val="006150B3"/>
    <w:rsid w:val="00630505"/>
    <w:rsid w:val="0063095C"/>
    <w:rsid w:val="00630F50"/>
    <w:rsid w:val="00635F52"/>
    <w:rsid w:val="00675093"/>
    <w:rsid w:val="00697ED3"/>
    <w:rsid w:val="006A0CC4"/>
    <w:rsid w:val="006A73FA"/>
    <w:rsid w:val="006D5FE0"/>
    <w:rsid w:val="007041E6"/>
    <w:rsid w:val="00725AD6"/>
    <w:rsid w:val="007264AD"/>
    <w:rsid w:val="007306B6"/>
    <w:rsid w:val="00774839"/>
    <w:rsid w:val="007956BE"/>
    <w:rsid w:val="007A2704"/>
    <w:rsid w:val="007C6904"/>
    <w:rsid w:val="007E7963"/>
    <w:rsid w:val="007F6133"/>
    <w:rsid w:val="0080237A"/>
    <w:rsid w:val="00811C0C"/>
    <w:rsid w:val="008205D1"/>
    <w:rsid w:val="008573B3"/>
    <w:rsid w:val="00875FAA"/>
    <w:rsid w:val="008856AE"/>
    <w:rsid w:val="008B0DEB"/>
    <w:rsid w:val="008B51BF"/>
    <w:rsid w:val="009014B3"/>
    <w:rsid w:val="00903137"/>
    <w:rsid w:val="009128E8"/>
    <w:rsid w:val="009171D8"/>
    <w:rsid w:val="0094284F"/>
    <w:rsid w:val="009441CA"/>
    <w:rsid w:val="00944973"/>
    <w:rsid w:val="009620F7"/>
    <w:rsid w:val="00966303"/>
    <w:rsid w:val="00992C76"/>
    <w:rsid w:val="009A399F"/>
    <w:rsid w:val="009C313B"/>
    <w:rsid w:val="00A24CFE"/>
    <w:rsid w:val="00A86A37"/>
    <w:rsid w:val="00A97B61"/>
    <w:rsid w:val="00AA0477"/>
    <w:rsid w:val="00AC22DE"/>
    <w:rsid w:val="00AE4678"/>
    <w:rsid w:val="00B1245A"/>
    <w:rsid w:val="00B316E7"/>
    <w:rsid w:val="00B64C72"/>
    <w:rsid w:val="00B858D1"/>
    <w:rsid w:val="00B8600E"/>
    <w:rsid w:val="00B912B3"/>
    <w:rsid w:val="00BB24A4"/>
    <w:rsid w:val="00BC4B3F"/>
    <w:rsid w:val="00BD35D7"/>
    <w:rsid w:val="00BD6B8F"/>
    <w:rsid w:val="00BD7D4B"/>
    <w:rsid w:val="00BF40D5"/>
    <w:rsid w:val="00C109B2"/>
    <w:rsid w:val="00C341B8"/>
    <w:rsid w:val="00C40683"/>
    <w:rsid w:val="00C55DB6"/>
    <w:rsid w:val="00C73A4A"/>
    <w:rsid w:val="00C97227"/>
    <w:rsid w:val="00CA2470"/>
    <w:rsid w:val="00CA4832"/>
    <w:rsid w:val="00CC6612"/>
    <w:rsid w:val="00CE0F3C"/>
    <w:rsid w:val="00CF15E4"/>
    <w:rsid w:val="00D24129"/>
    <w:rsid w:val="00D3033E"/>
    <w:rsid w:val="00D355C8"/>
    <w:rsid w:val="00D47362"/>
    <w:rsid w:val="00D510E2"/>
    <w:rsid w:val="00D57106"/>
    <w:rsid w:val="00D8387F"/>
    <w:rsid w:val="00DA1645"/>
    <w:rsid w:val="00DC6CBA"/>
    <w:rsid w:val="00DE611A"/>
    <w:rsid w:val="00DF3351"/>
    <w:rsid w:val="00E045C4"/>
    <w:rsid w:val="00E47B21"/>
    <w:rsid w:val="00E63852"/>
    <w:rsid w:val="00E776E3"/>
    <w:rsid w:val="00E825BA"/>
    <w:rsid w:val="00E86B6B"/>
    <w:rsid w:val="00E90262"/>
    <w:rsid w:val="00E97B2D"/>
    <w:rsid w:val="00EA2238"/>
    <w:rsid w:val="00EA6C71"/>
    <w:rsid w:val="00EB1336"/>
    <w:rsid w:val="00EB22B6"/>
    <w:rsid w:val="00EB281B"/>
    <w:rsid w:val="00F021FA"/>
    <w:rsid w:val="00F3297F"/>
    <w:rsid w:val="00F40453"/>
    <w:rsid w:val="00F42802"/>
    <w:rsid w:val="00F430C4"/>
    <w:rsid w:val="00F6678C"/>
    <w:rsid w:val="00F70EF5"/>
    <w:rsid w:val="00F7708D"/>
    <w:rsid w:val="00F77593"/>
    <w:rsid w:val="00F97801"/>
    <w:rsid w:val="00FA5B4B"/>
    <w:rsid w:val="00FC295F"/>
    <w:rsid w:val="00FE249B"/>
    <w:rsid w:val="00FF4FB7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606B655"/>
  <w15:docId w15:val="{F5A844A0-CB54-4CAC-90B6-22B36231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BB8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774839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774839"/>
    <w:rPr>
      <w:rFonts w:ascii="Times New Roman" w:hAnsi="Times New Roman" w:cs="Times New Roman"/>
      <w:b/>
      <w:sz w:val="28"/>
      <w:szCs w:val="28"/>
    </w:rPr>
  </w:style>
  <w:style w:type="character" w:styleId="Hypertextovodkaz">
    <w:name w:val="Hyperlink"/>
    <w:basedOn w:val="Standardnpsmoodstavce"/>
    <w:uiPriority w:val="99"/>
    <w:rsid w:val="00F3297F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F329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F3297F"/>
    <w:rPr>
      <w:rFonts w:ascii="Times New Roman" w:hAnsi="Times New Roman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rsid w:val="00C109B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4"/>
      <w:lang w:eastAsia="cs-CZ" w:bidi="mni-I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109B2"/>
    <w:rPr>
      <w:rFonts w:ascii="Times New Roman" w:hAnsi="Times New Roman" w:cs="Times New Roman"/>
      <w:sz w:val="24"/>
      <w:szCs w:val="24"/>
      <w:lang w:eastAsia="cs-CZ" w:bidi="mni-IN"/>
    </w:rPr>
  </w:style>
  <w:style w:type="paragraph" w:styleId="Textbubliny">
    <w:name w:val="Balloon Text"/>
    <w:basedOn w:val="Normln"/>
    <w:link w:val="TextbublinyChar"/>
    <w:uiPriority w:val="99"/>
    <w:semiHidden/>
    <w:rsid w:val="003D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2B4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4C0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4C0115"/>
    <w:rPr>
      <w:rFonts w:ascii="Courier New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70EF5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D02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Milena Vrana</dc:creator>
  <cp:lastModifiedBy>Kinská Barbora</cp:lastModifiedBy>
  <cp:revision>6</cp:revision>
  <cp:lastPrinted>2019-03-06T13:37:00Z</cp:lastPrinted>
  <dcterms:created xsi:type="dcterms:W3CDTF">2024-01-25T14:08:00Z</dcterms:created>
  <dcterms:modified xsi:type="dcterms:W3CDTF">2024-01-26T08:36:00Z</dcterms:modified>
</cp:coreProperties>
</file>